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70B61" w:rsidR="00CB56FF" w:rsidP="75D91E42" w:rsidRDefault="005138FC" w14:paraId="1C42AA8F" w14:textId="18F4F460">
      <w:pPr>
        <w:pStyle w:val="Normal"/>
        <w:suppressLineNumbers w:val="0"/>
        <w:tabs>
          <w:tab w:val="left" w:leader="none" w:pos="2100"/>
        </w:tabs>
        <w:bidi w:val="0"/>
        <w:spacing w:before="0" w:beforeAutospacing="off" w:after="200" w:afterAutospacing="off" w:line="276" w:lineRule="auto"/>
        <w:ind w:left="0" w:right="0"/>
        <w:jc w:val="both"/>
        <w:rPr>
          <w:rFonts w:ascii="Arial" w:hAnsi="Arial" w:eastAsia="" w:cs="Arial" w:eastAsiaTheme="minorEastAsia"/>
          <w:sz w:val="20"/>
          <w:szCs w:val="20"/>
          <w:lang w:eastAsia="zh-CN"/>
        </w:rPr>
      </w:pPr>
      <w:r w:rsidRPr="75D91E42" w:rsidR="005138FC">
        <w:rPr>
          <w:rFonts w:ascii="Arial" w:hAnsi="Arial" w:eastAsia="" w:cs="Arial" w:eastAsiaTheme="minorEastAsia"/>
          <w:sz w:val="20"/>
          <w:szCs w:val="20"/>
          <w:lang w:eastAsia="zh-CN"/>
        </w:rPr>
        <w:t>JAMES</w:t>
      </w:r>
      <w:r w:rsidRPr="75D91E42" w:rsidR="00CB56F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</w:t>
      </w:r>
      <w:r w:rsidRPr="75D91E42" w:rsidR="73CE2002">
        <w:rPr>
          <w:rFonts w:ascii="Arial" w:hAnsi="Arial" w:eastAsia="" w:cs="Arial" w:eastAsiaTheme="minorEastAsia"/>
          <w:sz w:val="20"/>
          <w:szCs w:val="20"/>
          <w:lang w:eastAsia="zh-CN"/>
        </w:rPr>
        <w:t>Alternative Provision</w:t>
      </w:r>
      <w:r w:rsidRPr="75D91E42" w:rsidR="00CB56F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is open to learners between the ages of 11yrs and 1</w:t>
      </w:r>
      <w:r w:rsidRPr="75D91E42" w:rsidR="14498E6D">
        <w:rPr>
          <w:rFonts w:ascii="Arial" w:hAnsi="Arial" w:eastAsia="" w:cs="Arial" w:eastAsiaTheme="minorEastAsia"/>
          <w:sz w:val="20"/>
          <w:szCs w:val="20"/>
          <w:lang w:eastAsia="zh-CN"/>
        </w:rPr>
        <w:t>6</w:t>
      </w:r>
      <w:r w:rsidRPr="75D91E42" w:rsidR="00CB56FF">
        <w:rPr>
          <w:rFonts w:ascii="Arial" w:hAnsi="Arial" w:eastAsia="" w:cs="Arial" w:eastAsiaTheme="minorEastAsia"/>
          <w:sz w:val="20"/>
          <w:szCs w:val="20"/>
          <w:lang w:eastAsia="zh-CN"/>
        </w:rPr>
        <w:t>yrs</w:t>
      </w:r>
      <w:r w:rsidRPr="75D91E42" w:rsidR="00E54DDF">
        <w:rPr>
          <w:rFonts w:ascii="Arial" w:hAnsi="Arial" w:eastAsia="" w:cs="Arial" w:eastAsiaTheme="minorEastAsia"/>
          <w:b w:val="1"/>
          <w:bCs w:val="1"/>
          <w:sz w:val="20"/>
          <w:szCs w:val="20"/>
          <w:lang w:eastAsia="zh-CN"/>
        </w:rPr>
        <w:t xml:space="preserve">. </w:t>
      </w:r>
      <w:r w:rsidRPr="75D91E42" w:rsidR="48CEDBD7">
        <w:rPr>
          <w:rFonts w:ascii="Arial" w:hAnsi="Arial" w:eastAsia="" w:cs="Arial" w:eastAsiaTheme="minorEastAsia"/>
          <w:sz w:val="20"/>
          <w:szCs w:val="20"/>
          <w:lang w:eastAsia="zh-CN"/>
        </w:rPr>
        <w:t>R</w:t>
      </w:r>
      <w:r w:rsidRPr="75D91E42" w:rsidR="00CB56F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eferrals are welcome from schools and other professional bodies, </w:t>
      </w:r>
      <w:r w:rsidRPr="75D91E42" w:rsidR="00CB56FF">
        <w:rPr>
          <w:rFonts w:ascii="Arial" w:hAnsi="Arial" w:eastAsia="" w:cs="Arial" w:eastAsiaTheme="minorEastAsia"/>
          <w:sz w:val="20"/>
          <w:szCs w:val="20"/>
          <w:lang w:eastAsia="zh-CN"/>
        </w:rPr>
        <w:t>e.g.</w:t>
      </w:r>
      <w:r w:rsidRPr="75D91E42" w:rsidR="00CB56F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Social Services, Pupil Referral Units etc.</w:t>
      </w:r>
      <w:r w:rsidRPr="75D91E42" w:rsidR="00C209F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Most students are 13-16</w:t>
      </w:r>
      <w:r w:rsidRPr="75D91E42" w:rsidR="1504E382">
        <w:rPr>
          <w:rFonts w:ascii="Arial" w:hAnsi="Arial" w:eastAsia="" w:cs="Arial" w:eastAsiaTheme="minorEastAsia"/>
          <w:sz w:val="20"/>
          <w:szCs w:val="20"/>
          <w:lang w:eastAsia="zh-CN"/>
        </w:rPr>
        <w:t>;</w:t>
      </w:r>
      <w:r w:rsidRPr="75D91E42" w:rsidR="00170B61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</w:t>
      </w:r>
      <w:r w:rsidRPr="75D91E42" w:rsidR="00170B61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younger or older students </w:t>
      </w:r>
      <w:r w:rsidRPr="75D91E42" w:rsidR="68B3612A">
        <w:rPr>
          <w:rFonts w:ascii="Arial" w:hAnsi="Arial" w:eastAsia="" w:cs="Arial" w:eastAsiaTheme="minorEastAsia"/>
          <w:sz w:val="20"/>
          <w:szCs w:val="20"/>
          <w:lang w:eastAsia="zh-CN"/>
        </w:rPr>
        <w:t>are</w:t>
      </w:r>
      <w:r w:rsidRPr="75D91E42" w:rsidR="00170B61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considered on an individual basis.</w:t>
      </w:r>
    </w:p>
    <w:p w:rsidRPr="00170B61" w:rsidR="00170B61" w:rsidP="00F61F8C" w:rsidRDefault="001D1949" w14:paraId="30F3A0BF" w14:textId="77777777">
      <w:pPr>
        <w:tabs>
          <w:tab w:val="left" w:pos="2100"/>
        </w:tabs>
        <w:jc w:val="both"/>
        <w:rPr>
          <w:rFonts w:ascii="Arial" w:hAnsi="Arial" w:cs="Arial" w:eastAsiaTheme="minorEastAsia"/>
          <w:b/>
          <w:sz w:val="20"/>
          <w:szCs w:val="20"/>
          <w:lang w:eastAsia="zh-CN"/>
        </w:rPr>
      </w:pPr>
      <w:r w:rsidRPr="00170B61">
        <w:rPr>
          <w:rFonts w:ascii="Arial" w:hAnsi="Arial" w:cs="Arial" w:eastAsiaTheme="minorEastAsia"/>
          <w:b/>
          <w:sz w:val="20"/>
          <w:szCs w:val="20"/>
          <w:lang w:eastAsia="zh-CN"/>
        </w:rPr>
        <w:t>Daily charge</w:t>
      </w:r>
    </w:p>
    <w:p w:rsidRPr="00170B61" w:rsidR="005138FC" w:rsidP="1D64F079" w:rsidRDefault="005138FC" w14:paraId="1EE1BAD9" w14:textId="4C38619C">
      <w:pPr>
        <w:tabs>
          <w:tab w:val="left" w:pos="2100"/>
        </w:tabs>
        <w:jc w:val="both"/>
        <w:rPr>
          <w:rFonts w:ascii="Arial" w:hAnsi="Arial" w:eastAsia="" w:cs="Arial" w:eastAsiaTheme="minorEastAsia"/>
          <w:b w:val="1"/>
          <w:bCs w:val="1"/>
          <w:sz w:val="20"/>
          <w:szCs w:val="20"/>
          <w:lang w:eastAsia="zh-CN"/>
        </w:rPr>
      </w:pPr>
      <w:r w:rsidRPr="75D91E42" w:rsidR="005138F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JAMES charges </w:t>
      </w:r>
      <w:r w:rsidRPr="75D91E42" w:rsidR="00E54DDF">
        <w:rPr>
          <w:rFonts w:ascii="Arial" w:hAnsi="Arial" w:eastAsia="" w:cs="Arial" w:eastAsiaTheme="minorEastAsia"/>
          <w:sz w:val="20"/>
          <w:szCs w:val="20"/>
          <w:lang w:eastAsia="zh-CN"/>
        </w:rPr>
        <w:t>on a,</w:t>
      </w:r>
      <w:r w:rsidRPr="75D91E42" w:rsidR="005138F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per </w:t>
      </w:r>
      <w:r w:rsidRPr="75D91E42" w:rsidR="00E54DDF">
        <w:rPr>
          <w:rFonts w:ascii="Arial" w:hAnsi="Arial" w:eastAsia="" w:cs="Arial" w:eastAsiaTheme="minorEastAsia"/>
          <w:sz w:val="20"/>
          <w:szCs w:val="20"/>
          <w:lang w:eastAsia="zh-CN"/>
        </w:rPr>
        <w:t>learner,</w:t>
      </w:r>
      <w:r w:rsidRPr="75D91E42" w:rsidR="005138F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per day</w:t>
      </w:r>
      <w:r w:rsidRPr="75D91E42" w:rsidR="00C209F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basis – 202</w:t>
      </w:r>
      <w:r w:rsidRPr="75D91E42" w:rsidR="2A274DAC">
        <w:rPr>
          <w:rFonts w:ascii="Arial" w:hAnsi="Arial" w:eastAsia="" w:cs="Arial" w:eastAsiaTheme="minorEastAsia"/>
          <w:sz w:val="20"/>
          <w:szCs w:val="20"/>
          <w:lang w:eastAsia="zh-CN"/>
        </w:rPr>
        <w:t>6</w:t>
      </w:r>
      <w:r w:rsidRPr="75D91E42" w:rsidR="00C209FF">
        <w:rPr>
          <w:rFonts w:ascii="Arial" w:hAnsi="Arial" w:eastAsia="" w:cs="Arial" w:eastAsiaTheme="minorEastAsia"/>
          <w:sz w:val="20"/>
          <w:szCs w:val="20"/>
          <w:lang w:eastAsia="zh-CN"/>
        </w:rPr>
        <w:t>/202</w:t>
      </w:r>
      <w:r w:rsidRPr="75D91E42" w:rsidR="5943D6C9">
        <w:rPr>
          <w:rFonts w:ascii="Arial" w:hAnsi="Arial" w:eastAsia="" w:cs="Arial" w:eastAsiaTheme="minorEastAsia"/>
          <w:sz w:val="20"/>
          <w:szCs w:val="20"/>
          <w:lang w:eastAsia="zh-CN"/>
        </w:rPr>
        <w:t>7</w:t>
      </w:r>
      <w:r w:rsidRPr="75D91E42" w:rsidR="00C209F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= </w:t>
      </w:r>
      <w:r w:rsidRPr="75D91E42" w:rsidR="4C7FF023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from a starting price of </w:t>
      </w:r>
      <w:r w:rsidRPr="75D91E42" w:rsidR="00C209FF">
        <w:rPr>
          <w:rFonts w:ascii="Arial" w:hAnsi="Arial" w:eastAsia="" w:cs="Arial" w:eastAsiaTheme="minorEastAsia"/>
          <w:sz w:val="20"/>
          <w:szCs w:val="20"/>
          <w:lang w:eastAsia="zh-CN"/>
        </w:rPr>
        <w:t>£</w:t>
      </w:r>
      <w:r w:rsidRPr="75D91E42" w:rsidR="244919E6">
        <w:rPr>
          <w:rFonts w:ascii="Arial" w:hAnsi="Arial" w:eastAsia="" w:cs="Arial" w:eastAsiaTheme="minorEastAsia"/>
          <w:sz w:val="20"/>
          <w:szCs w:val="20"/>
          <w:lang w:eastAsia="zh-CN"/>
        </w:rPr>
        <w:t>9</w:t>
      </w:r>
      <w:r w:rsidRPr="75D91E42" w:rsidR="6E613435">
        <w:rPr>
          <w:rFonts w:ascii="Arial" w:hAnsi="Arial" w:eastAsia="" w:cs="Arial" w:eastAsiaTheme="minorEastAsia"/>
          <w:sz w:val="20"/>
          <w:szCs w:val="20"/>
          <w:lang w:eastAsia="zh-CN"/>
        </w:rPr>
        <w:t>5</w:t>
      </w:r>
      <w:r w:rsidRPr="75D91E42" w:rsidR="7DEF8109">
        <w:rPr>
          <w:rFonts w:ascii="Arial" w:hAnsi="Arial" w:eastAsia="" w:cs="Arial" w:eastAsiaTheme="minorEastAsia"/>
          <w:sz w:val="20"/>
          <w:szCs w:val="20"/>
          <w:lang w:eastAsia="zh-CN"/>
        </w:rPr>
        <w:t>.</w:t>
      </w:r>
      <w:r w:rsidRPr="75D91E42" w:rsidR="00C209F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</w:t>
      </w:r>
      <w:r w:rsidRPr="75D91E42" w:rsidR="005138F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</w:t>
      </w:r>
    </w:p>
    <w:p w:rsidRPr="00170B61" w:rsidR="005138FC" w:rsidP="3279B64A" w:rsidRDefault="005138FC" w14:paraId="61A831BF" w14:textId="766741E1">
      <w:pPr>
        <w:tabs>
          <w:tab w:val="left" w:pos="2100"/>
        </w:tabs>
        <w:jc w:val="both"/>
        <w:rPr>
          <w:rFonts w:ascii="Arial" w:hAnsi="Arial" w:eastAsia="" w:cs="Arial" w:eastAsiaTheme="minorEastAsia"/>
          <w:sz w:val="20"/>
          <w:szCs w:val="20"/>
          <w:lang w:eastAsia="zh-CN"/>
        </w:rPr>
      </w:pPr>
      <w:r w:rsidRPr="3279B64A" w:rsidR="005138F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Places can be booked from </w:t>
      </w:r>
      <w:r w:rsidRPr="3279B64A" w:rsidR="005138FC">
        <w:rPr>
          <w:rFonts w:ascii="Arial" w:hAnsi="Arial" w:eastAsia="" w:cs="Arial" w:eastAsiaTheme="minorEastAsia"/>
          <w:color w:val="FF0000"/>
          <w:sz w:val="20"/>
          <w:szCs w:val="20"/>
          <w:lang w:eastAsia="zh-CN"/>
        </w:rPr>
        <w:t xml:space="preserve">1 day to </w:t>
      </w:r>
      <w:r w:rsidRPr="3279B64A" w:rsidR="00527FE7">
        <w:rPr>
          <w:rFonts w:ascii="Arial" w:hAnsi="Arial" w:eastAsia="" w:cs="Arial" w:eastAsiaTheme="minorEastAsia"/>
          <w:color w:val="FF0000"/>
          <w:sz w:val="20"/>
          <w:szCs w:val="20"/>
          <w:lang w:eastAsia="zh-CN"/>
        </w:rPr>
        <w:t>3</w:t>
      </w:r>
      <w:r w:rsidRPr="3279B64A" w:rsidR="005138F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days per week. </w:t>
      </w:r>
    </w:p>
    <w:p w:rsidRPr="00170B61" w:rsidR="00170B61" w:rsidP="00170B61" w:rsidRDefault="00CB56FF" w14:paraId="4F7676C7" w14:textId="77777777">
      <w:pPr>
        <w:tabs>
          <w:tab w:val="left" w:pos="2100"/>
        </w:tabs>
        <w:jc w:val="both"/>
        <w:rPr>
          <w:rFonts w:ascii="Arial" w:hAnsi="Arial" w:cs="Arial" w:eastAsiaTheme="minorEastAsia"/>
          <w:b/>
          <w:sz w:val="20"/>
          <w:szCs w:val="20"/>
          <w:lang w:eastAsia="zh-CN"/>
        </w:rPr>
      </w:pPr>
      <w:r w:rsidRPr="00170B61">
        <w:rPr>
          <w:rFonts w:ascii="Arial" w:hAnsi="Arial" w:cs="Arial" w:eastAsiaTheme="minorEastAsia"/>
          <w:b/>
          <w:sz w:val="20"/>
          <w:szCs w:val="20"/>
          <w:lang w:eastAsia="zh-CN"/>
        </w:rPr>
        <w:t>Process for Referral</w:t>
      </w:r>
    </w:p>
    <w:p w:rsidRPr="00170B61" w:rsidR="001D1949" w:rsidP="3EF3891C" w:rsidRDefault="00CB56FF" w14:paraId="1B9C729B" w14:textId="74325C72">
      <w:pPr>
        <w:tabs>
          <w:tab w:val="left" w:pos="2100"/>
        </w:tabs>
        <w:jc w:val="both"/>
        <w:rPr>
          <w:rFonts w:ascii="Arial" w:hAnsi="Arial" w:eastAsia="" w:cs="Arial" w:eastAsiaTheme="minorEastAsia"/>
          <w:b w:val="1"/>
          <w:bCs w:val="1"/>
          <w:sz w:val="20"/>
          <w:szCs w:val="20"/>
          <w:lang w:eastAsia="zh-CN"/>
        </w:rPr>
      </w:pPr>
      <w:r w:rsidRPr="3EF3891C" w:rsidR="00CB56FF">
        <w:rPr>
          <w:rFonts w:ascii="Arial" w:hAnsi="Arial" w:eastAsia="" w:cs="Arial" w:eastAsiaTheme="minorEastAsia"/>
          <w:sz w:val="20"/>
          <w:szCs w:val="20"/>
          <w:lang w:eastAsia="zh-CN"/>
        </w:rPr>
        <w:t>Th</w:t>
      </w:r>
      <w:r w:rsidRPr="3EF3891C" w:rsidR="00DD3E1C">
        <w:rPr>
          <w:rFonts w:ascii="Arial" w:hAnsi="Arial" w:eastAsia="" w:cs="Arial" w:eastAsiaTheme="minorEastAsia"/>
          <w:sz w:val="20"/>
          <w:szCs w:val="20"/>
          <w:lang w:eastAsia="zh-CN"/>
        </w:rPr>
        <w:t>e referring agency contacts the Management Team (</w:t>
      </w:r>
      <w:r w:rsidRPr="3EF3891C" w:rsidR="1DEFB805">
        <w:rPr>
          <w:rFonts w:ascii="Arial" w:hAnsi="Arial" w:eastAsia="" w:cs="Arial" w:eastAsiaTheme="minorEastAsia"/>
          <w:sz w:val="20"/>
          <w:szCs w:val="20"/>
          <w:lang w:eastAsia="zh-CN"/>
        </w:rPr>
        <w:t>referrals</w:t>
      </w:r>
      <w:hyperlink r:id="R4e20e1e66e354c22">
        <w:r w:rsidRPr="3EF3891C" w:rsidR="00637D25">
          <w:rPr>
            <w:rStyle w:val="Hyperlink"/>
            <w:rFonts w:ascii="Arial" w:hAnsi="Arial" w:eastAsia="" w:cs="Arial" w:eastAsiaTheme="minorEastAsia"/>
            <w:sz w:val="20"/>
            <w:szCs w:val="20"/>
            <w:lang w:eastAsia="zh-CN"/>
          </w:rPr>
          <w:t>@jamesuk.org</w:t>
        </w:r>
      </w:hyperlink>
      <w:r w:rsidRPr="3EF3891C" w:rsidR="00DD3E1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) </w:t>
      </w:r>
      <w:r w:rsidRPr="3EF3891C" w:rsidR="00CB56F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on 01274 </w:t>
      </w:r>
      <w:r w:rsidRPr="3EF3891C" w:rsidR="00DD3E1C">
        <w:rPr>
          <w:rFonts w:ascii="Arial" w:hAnsi="Arial" w:eastAsia="" w:cs="Arial" w:eastAsiaTheme="minorEastAsia"/>
          <w:sz w:val="20"/>
          <w:szCs w:val="20"/>
          <w:lang w:eastAsia="zh-CN"/>
        </w:rPr>
        <w:t>483075</w:t>
      </w:r>
      <w:r w:rsidRPr="3EF3891C" w:rsidR="00CB56F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for initial discussion re: the suitability </w:t>
      </w:r>
      <w:r w:rsidRPr="3EF3891C" w:rsidR="00DD3E1C">
        <w:rPr>
          <w:rFonts w:ascii="Arial" w:hAnsi="Arial" w:eastAsia="" w:cs="Arial" w:eastAsiaTheme="minorEastAsia"/>
          <w:sz w:val="20"/>
          <w:szCs w:val="20"/>
          <w:lang w:eastAsia="zh-CN"/>
        </w:rPr>
        <w:t>of the learner and the JAMES curriculum offer</w:t>
      </w:r>
      <w:r w:rsidRPr="3EF3891C" w:rsidR="00CB56FF">
        <w:rPr>
          <w:rFonts w:ascii="Arial" w:hAnsi="Arial" w:eastAsia="" w:cs="Arial" w:eastAsiaTheme="minorEastAsia"/>
          <w:sz w:val="20"/>
          <w:szCs w:val="20"/>
          <w:lang w:eastAsia="zh-CN"/>
        </w:rPr>
        <w:t>.</w:t>
      </w:r>
    </w:p>
    <w:p w:rsidRPr="00170B61" w:rsidR="00CB56FF" w:rsidP="3EF3891C" w:rsidRDefault="00CB56FF" w14:paraId="69981C76" w14:textId="2F0403BE">
      <w:pPr>
        <w:tabs>
          <w:tab w:val="left" w:pos="2100"/>
        </w:tabs>
        <w:spacing w:after="0" w:line="240" w:lineRule="auto"/>
        <w:jc w:val="both"/>
        <w:rPr>
          <w:rFonts w:ascii="Arial" w:hAnsi="Arial" w:eastAsia="" w:cs="Arial" w:eastAsiaTheme="minorEastAsia"/>
          <w:sz w:val="20"/>
          <w:szCs w:val="20"/>
          <w:lang w:eastAsia="zh-CN"/>
        </w:rPr>
      </w:pPr>
      <w:r w:rsidRPr="3EF3891C" w:rsidR="00CB56FF">
        <w:rPr>
          <w:rFonts w:ascii="Arial" w:hAnsi="Arial" w:eastAsia="" w:cs="Arial" w:eastAsiaTheme="minorEastAsia"/>
          <w:sz w:val="20"/>
          <w:szCs w:val="20"/>
          <w:lang w:eastAsia="zh-CN"/>
        </w:rPr>
        <w:t>The referring agency completes the referral form including as much relevant information as possible,</w:t>
      </w:r>
      <w:r w:rsidRPr="3EF3891C" w:rsidR="00DD3E1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which is t</w:t>
      </w:r>
      <w:r w:rsidRPr="3EF3891C" w:rsidR="005138FC">
        <w:rPr>
          <w:rFonts w:ascii="Arial" w:hAnsi="Arial" w:eastAsia="" w:cs="Arial" w:eastAsiaTheme="minorEastAsia"/>
          <w:sz w:val="20"/>
          <w:szCs w:val="20"/>
          <w:lang w:eastAsia="zh-CN"/>
        </w:rPr>
        <w:t>h</w:t>
      </w:r>
      <w:r w:rsidRPr="3EF3891C" w:rsidR="00637D25">
        <w:rPr>
          <w:rFonts w:ascii="Arial" w:hAnsi="Arial" w:eastAsia="" w:cs="Arial" w:eastAsiaTheme="minorEastAsia"/>
          <w:sz w:val="20"/>
          <w:szCs w:val="20"/>
          <w:lang w:eastAsia="zh-CN"/>
        </w:rPr>
        <w:t>en returned to JAMES (</w:t>
      </w:r>
      <w:r w:rsidRPr="3EF3891C" w:rsidR="70C20FB7">
        <w:rPr>
          <w:rFonts w:ascii="Arial" w:hAnsi="Arial" w:eastAsia="" w:cs="Arial" w:eastAsiaTheme="minorEastAsia"/>
          <w:sz w:val="20"/>
          <w:szCs w:val="20"/>
          <w:lang w:eastAsia="zh-CN"/>
        </w:rPr>
        <w:t>referrals</w:t>
      </w:r>
      <w:hyperlink r:id="R09a0677520ce4f74">
        <w:r w:rsidRPr="3EF3891C" w:rsidR="00FD420B">
          <w:rPr>
            <w:rStyle w:val="Hyperlink"/>
            <w:rFonts w:ascii="Arial" w:hAnsi="Arial" w:eastAsia="" w:cs="Arial" w:eastAsiaTheme="minorEastAsia"/>
            <w:sz w:val="20"/>
            <w:szCs w:val="20"/>
            <w:lang w:eastAsia="zh-CN"/>
          </w:rPr>
          <w:t>@jamesuk.org</w:t>
        </w:r>
      </w:hyperlink>
      <w:r w:rsidRPr="3EF3891C" w:rsidR="00DD3E1C">
        <w:rPr>
          <w:rFonts w:ascii="Arial" w:hAnsi="Arial" w:eastAsia="" w:cs="Arial" w:eastAsiaTheme="minorEastAsia"/>
          <w:sz w:val="20"/>
          <w:szCs w:val="20"/>
          <w:lang w:eastAsia="zh-CN"/>
        </w:rPr>
        <w:t>).</w:t>
      </w:r>
    </w:p>
    <w:p w:rsidRPr="00170B61" w:rsidR="00CB56FF" w:rsidP="001D1949" w:rsidRDefault="00CB56FF" w14:paraId="23D9AD12" w14:textId="77777777">
      <w:pPr>
        <w:tabs>
          <w:tab w:val="left" w:pos="2100"/>
        </w:tabs>
        <w:spacing w:after="0" w:line="240" w:lineRule="auto"/>
        <w:jc w:val="both"/>
        <w:rPr>
          <w:rFonts w:ascii="Arial" w:hAnsi="Arial" w:cs="Arial" w:eastAsiaTheme="minorEastAsia"/>
          <w:sz w:val="20"/>
          <w:szCs w:val="20"/>
          <w:lang w:eastAsia="zh-CN"/>
        </w:rPr>
      </w:pPr>
      <w:r w:rsidRPr="00170B61">
        <w:rPr>
          <w:rFonts w:ascii="Arial" w:hAnsi="Arial" w:cs="Arial" w:eastAsiaTheme="minorEastAsia"/>
          <w:sz w:val="20"/>
          <w:szCs w:val="20"/>
          <w:lang w:eastAsia="zh-CN"/>
        </w:rPr>
        <w:t>Once the referral form is received an appointment is made wit</w:t>
      </w:r>
      <w:r w:rsidRPr="00170B61" w:rsidR="00FD420B">
        <w:rPr>
          <w:rFonts w:ascii="Arial" w:hAnsi="Arial" w:cs="Arial" w:eastAsiaTheme="minorEastAsia"/>
          <w:sz w:val="20"/>
          <w:szCs w:val="20"/>
          <w:lang w:eastAsia="zh-CN"/>
        </w:rPr>
        <w:t>h the referring agency, learner and/or parent/c</w:t>
      </w:r>
      <w:r w:rsidRPr="00170B61">
        <w:rPr>
          <w:rFonts w:ascii="Arial" w:hAnsi="Arial" w:cs="Arial" w:eastAsiaTheme="minorEastAsia"/>
          <w:sz w:val="20"/>
          <w:szCs w:val="20"/>
          <w:lang w:eastAsia="zh-CN"/>
        </w:rPr>
        <w:t xml:space="preserve">arer at the site for an initial visit, facilitated by </w:t>
      </w:r>
      <w:r w:rsidRPr="00170B61" w:rsidR="00FD420B">
        <w:rPr>
          <w:rFonts w:ascii="Arial" w:hAnsi="Arial" w:cs="Arial" w:eastAsiaTheme="minorEastAsia"/>
          <w:sz w:val="20"/>
          <w:szCs w:val="20"/>
          <w:lang w:eastAsia="zh-CN"/>
        </w:rPr>
        <w:t>a senior leader</w:t>
      </w:r>
      <w:r w:rsidRPr="00170B61">
        <w:rPr>
          <w:rFonts w:ascii="Arial" w:hAnsi="Arial" w:cs="Arial" w:eastAsiaTheme="minorEastAsia"/>
          <w:sz w:val="20"/>
          <w:szCs w:val="20"/>
          <w:lang w:eastAsia="zh-CN"/>
        </w:rPr>
        <w:t xml:space="preserve">. At this </w:t>
      </w:r>
      <w:r w:rsidRPr="00170B61" w:rsidR="00DD3E1C">
        <w:rPr>
          <w:rFonts w:ascii="Arial" w:hAnsi="Arial" w:cs="Arial" w:eastAsiaTheme="minorEastAsia"/>
          <w:sz w:val="20"/>
          <w:szCs w:val="20"/>
          <w:lang w:eastAsia="zh-CN"/>
        </w:rPr>
        <w:t>point JAMES</w:t>
      </w:r>
      <w:r w:rsidRPr="00170B61" w:rsidR="005138FC">
        <w:rPr>
          <w:rFonts w:ascii="Arial" w:hAnsi="Arial" w:cs="Arial" w:eastAsiaTheme="minorEastAsia"/>
          <w:sz w:val="20"/>
          <w:szCs w:val="20"/>
          <w:lang w:eastAsia="zh-CN"/>
        </w:rPr>
        <w:t>’</w:t>
      </w:r>
      <w:r w:rsidRPr="00170B61">
        <w:rPr>
          <w:rFonts w:ascii="Arial" w:hAnsi="Arial" w:cs="Arial" w:eastAsiaTheme="minorEastAsia"/>
          <w:sz w:val="20"/>
          <w:szCs w:val="20"/>
          <w:lang w:eastAsia="zh-CN"/>
        </w:rPr>
        <w:t xml:space="preserve"> expectations of the learner are made clear and the learner and parent / carer can ask questions or raise any concerns prior to acceptance of a place.</w:t>
      </w:r>
      <w:r w:rsidRPr="00170B61" w:rsidR="00DD3E1C">
        <w:rPr>
          <w:rFonts w:ascii="Arial" w:hAnsi="Arial" w:cs="Arial" w:eastAsiaTheme="minorEastAsia"/>
          <w:sz w:val="20"/>
          <w:szCs w:val="20"/>
          <w:lang w:eastAsia="zh-CN"/>
        </w:rPr>
        <w:t xml:space="preserve"> The learner</w:t>
      </w:r>
      <w:r w:rsidRPr="00170B61" w:rsidR="005138FC">
        <w:rPr>
          <w:rFonts w:ascii="Arial" w:hAnsi="Arial" w:cs="Arial" w:eastAsiaTheme="minorEastAsia"/>
          <w:sz w:val="20"/>
          <w:szCs w:val="20"/>
          <w:lang w:eastAsia="zh-CN"/>
        </w:rPr>
        <w:t>/guardian</w:t>
      </w:r>
      <w:r w:rsidRPr="00170B61" w:rsidR="00DD3E1C">
        <w:rPr>
          <w:rFonts w:ascii="Arial" w:hAnsi="Arial" w:cs="Arial" w:eastAsiaTheme="minorEastAsia"/>
          <w:sz w:val="20"/>
          <w:szCs w:val="20"/>
          <w:lang w:eastAsia="zh-CN"/>
        </w:rPr>
        <w:t xml:space="preserve"> receives </w:t>
      </w:r>
      <w:r w:rsidRPr="00170B61" w:rsidR="005138FC">
        <w:rPr>
          <w:rFonts w:ascii="Arial" w:hAnsi="Arial" w:cs="Arial" w:eastAsiaTheme="minorEastAsia"/>
          <w:sz w:val="20"/>
          <w:szCs w:val="20"/>
          <w:lang w:eastAsia="zh-CN"/>
        </w:rPr>
        <w:t xml:space="preserve">a prospectus with </w:t>
      </w:r>
      <w:r w:rsidRPr="00170B61" w:rsidR="00DD3E1C">
        <w:rPr>
          <w:rFonts w:ascii="Arial" w:hAnsi="Arial" w:cs="Arial" w:eastAsiaTheme="minorEastAsia"/>
          <w:sz w:val="20"/>
          <w:szCs w:val="20"/>
          <w:lang w:eastAsia="zh-CN"/>
        </w:rPr>
        <w:t>information o</w:t>
      </w:r>
      <w:r w:rsidRPr="00170B61" w:rsidR="005138FC">
        <w:rPr>
          <w:rFonts w:ascii="Arial" w:hAnsi="Arial" w:cs="Arial" w:eastAsiaTheme="minorEastAsia"/>
          <w:sz w:val="20"/>
          <w:szCs w:val="20"/>
          <w:lang w:eastAsia="zh-CN"/>
        </w:rPr>
        <w:t>n JAMES to take home</w:t>
      </w:r>
      <w:r w:rsidRPr="00170B61" w:rsidR="00DD3E1C">
        <w:rPr>
          <w:rFonts w:ascii="Arial" w:hAnsi="Arial" w:cs="Arial" w:eastAsiaTheme="minorEastAsia"/>
          <w:sz w:val="20"/>
          <w:szCs w:val="20"/>
          <w:lang w:eastAsia="zh-CN"/>
        </w:rPr>
        <w:t>.</w:t>
      </w:r>
    </w:p>
    <w:p w:rsidRPr="00170B61" w:rsidR="00CB56FF" w:rsidP="001D1949" w:rsidRDefault="00CB56FF" w14:paraId="26B96BEC" w14:textId="77777777">
      <w:pPr>
        <w:tabs>
          <w:tab w:val="left" w:pos="2100"/>
        </w:tabs>
        <w:spacing w:after="0" w:line="240" w:lineRule="auto"/>
        <w:jc w:val="both"/>
        <w:rPr>
          <w:rFonts w:ascii="Arial" w:hAnsi="Arial" w:cs="Arial" w:eastAsiaTheme="minorEastAsia"/>
          <w:sz w:val="20"/>
          <w:szCs w:val="20"/>
          <w:lang w:eastAsia="zh-CN"/>
        </w:rPr>
      </w:pPr>
      <w:r w:rsidRPr="00170B61">
        <w:rPr>
          <w:rFonts w:ascii="Arial" w:hAnsi="Arial" w:cs="Arial" w:eastAsiaTheme="minorEastAsia"/>
          <w:sz w:val="20"/>
          <w:szCs w:val="20"/>
          <w:lang w:eastAsia="zh-CN"/>
        </w:rPr>
        <w:t>Once a place is accepted a start date is agreed and the pattern of attendance</w:t>
      </w:r>
      <w:r w:rsidRPr="00170B61" w:rsidR="00DD3E1C">
        <w:rPr>
          <w:rFonts w:ascii="Arial" w:hAnsi="Arial" w:cs="Arial" w:eastAsiaTheme="minorEastAsia"/>
          <w:sz w:val="20"/>
          <w:szCs w:val="20"/>
          <w:lang w:eastAsia="zh-CN"/>
        </w:rPr>
        <w:t xml:space="preserve"> and personalised curriculum</w:t>
      </w:r>
      <w:r w:rsidRPr="00170B61">
        <w:rPr>
          <w:rFonts w:ascii="Arial" w:hAnsi="Arial" w:cs="Arial" w:eastAsiaTheme="minorEastAsia"/>
          <w:sz w:val="20"/>
          <w:szCs w:val="20"/>
          <w:lang w:eastAsia="zh-CN"/>
        </w:rPr>
        <w:t xml:space="preserve"> is finalised.</w:t>
      </w:r>
      <w:r w:rsidRPr="00170B61" w:rsidR="00DD3E1C">
        <w:rPr>
          <w:rFonts w:ascii="Arial" w:hAnsi="Arial" w:cs="Arial" w:eastAsiaTheme="minorEastAsia"/>
          <w:sz w:val="20"/>
          <w:szCs w:val="20"/>
          <w:lang w:eastAsia="zh-CN"/>
        </w:rPr>
        <w:t xml:space="preserve"> A consent form is completed and returned to JAMES</w:t>
      </w:r>
      <w:r w:rsidRPr="00170B61" w:rsidR="00E54DDF">
        <w:rPr>
          <w:rFonts w:ascii="Arial" w:hAnsi="Arial" w:cs="Arial" w:eastAsiaTheme="minorEastAsia"/>
          <w:sz w:val="20"/>
          <w:szCs w:val="20"/>
          <w:lang w:eastAsia="zh-CN"/>
        </w:rPr>
        <w:t xml:space="preserve"> prior to</w:t>
      </w:r>
      <w:r w:rsidRPr="00170B61" w:rsidR="005138FC">
        <w:rPr>
          <w:rFonts w:ascii="Arial" w:hAnsi="Arial" w:cs="Arial" w:eastAsiaTheme="minorEastAsia"/>
          <w:sz w:val="20"/>
          <w:szCs w:val="20"/>
          <w:lang w:eastAsia="zh-CN"/>
        </w:rPr>
        <w:t xml:space="preserve"> start</w:t>
      </w:r>
      <w:r w:rsidRPr="00170B61" w:rsidR="00410DE3">
        <w:rPr>
          <w:rFonts w:ascii="Arial" w:hAnsi="Arial" w:cs="Arial" w:eastAsiaTheme="minorEastAsia"/>
          <w:sz w:val="20"/>
          <w:szCs w:val="20"/>
          <w:lang w:eastAsia="zh-CN"/>
        </w:rPr>
        <w:t xml:space="preserve"> by guardian</w:t>
      </w:r>
      <w:r w:rsidR="00C209FF">
        <w:rPr>
          <w:rFonts w:ascii="Arial" w:hAnsi="Arial" w:cs="Arial" w:eastAsiaTheme="minorEastAsia"/>
          <w:sz w:val="20"/>
          <w:szCs w:val="20"/>
          <w:lang w:eastAsia="zh-CN"/>
        </w:rPr>
        <w:t xml:space="preserve"> (this is done on the initial visit where possible).  </w:t>
      </w:r>
    </w:p>
    <w:p w:rsidRPr="00170B61" w:rsidR="001D1949" w:rsidP="001D1949" w:rsidRDefault="001D1949" w14:paraId="672A6659" w14:textId="77777777">
      <w:pPr>
        <w:tabs>
          <w:tab w:val="left" w:pos="2100"/>
        </w:tabs>
        <w:spacing w:after="0" w:line="240" w:lineRule="auto"/>
        <w:jc w:val="both"/>
        <w:rPr>
          <w:rFonts w:ascii="Arial" w:hAnsi="Arial" w:cs="Arial" w:eastAsiaTheme="minorEastAsia"/>
          <w:sz w:val="20"/>
          <w:szCs w:val="20"/>
          <w:lang w:eastAsia="zh-CN"/>
        </w:rPr>
      </w:pPr>
    </w:p>
    <w:p w:rsidRPr="00170B61" w:rsidR="00170B61" w:rsidP="00F61F8C" w:rsidRDefault="00CB56FF" w14:paraId="0B878DA1" w14:textId="77777777">
      <w:pPr>
        <w:tabs>
          <w:tab w:val="left" w:pos="2100"/>
        </w:tabs>
        <w:jc w:val="both"/>
        <w:rPr>
          <w:rFonts w:ascii="Arial" w:hAnsi="Arial" w:cs="Arial" w:eastAsiaTheme="minorEastAsia"/>
          <w:b/>
          <w:sz w:val="20"/>
          <w:szCs w:val="20"/>
          <w:lang w:eastAsia="zh-CN"/>
        </w:rPr>
      </w:pPr>
      <w:r w:rsidRPr="00170B61">
        <w:rPr>
          <w:rFonts w:ascii="Arial" w:hAnsi="Arial" w:cs="Arial" w:eastAsiaTheme="minorEastAsia"/>
          <w:b/>
          <w:sz w:val="20"/>
          <w:szCs w:val="20"/>
          <w:lang w:eastAsia="zh-CN"/>
        </w:rPr>
        <w:t>Suitability:</w:t>
      </w:r>
    </w:p>
    <w:p w:rsidRPr="00170B61" w:rsidR="00CB56FF" w:rsidP="00F61F8C" w:rsidRDefault="00CB56FF" w14:paraId="2305268A" w14:textId="77777777">
      <w:pPr>
        <w:tabs>
          <w:tab w:val="left" w:pos="2100"/>
        </w:tabs>
        <w:jc w:val="both"/>
        <w:rPr>
          <w:rFonts w:ascii="Arial" w:hAnsi="Arial" w:cs="Arial" w:eastAsiaTheme="minorEastAsia"/>
          <w:b/>
          <w:sz w:val="20"/>
          <w:szCs w:val="20"/>
          <w:lang w:eastAsia="zh-CN"/>
        </w:rPr>
      </w:pPr>
      <w:r w:rsidRPr="00170B61">
        <w:rPr>
          <w:rFonts w:ascii="Arial" w:hAnsi="Arial" w:cs="Arial" w:eastAsiaTheme="minorEastAsia"/>
          <w:sz w:val="20"/>
          <w:szCs w:val="20"/>
          <w:lang w:eastAsia="zh-CN"/>
        </w:rPr>
        <w:t xml:space="preserve">A learner will be provisionally offered a place </w:t>
      </w:r>
      <w:proofErr w:type="gramStart"/>
      <w:r w:rsidRPr="00170B61">
        <w:rPr>
          <w:rFonts w:ascii="Arial" w:hAnsi="Arial" w:cs="Arial" w:eastAsiaTheme="minorEastAsia"/>
          <w:sz w:val="20"/>
          <w:szCs w:val="20"/>
          <w:lang w:eastAsia="zh-CN"/>
        </w:rPr>
        <w:t>if;</w:t>
      </w:r>
      <w:proofErr w:type="gramEnd"/>
    </w:p>
    <w:p w:rsidRPr="00647552" w:rsidR="005138FC" w:rsidP="00647552" w:rsidRDefault="005138FC" w14:paraId="3B157A1E" w14:textId="77777777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/>
        </w:rPr>
      </w:pPr>
      <w:r w:rsidRPr="00647552">
        <w:rPr>
          <w:rFonts w:ascii="Arial Narrow" w:hAnsi="Arial Narrow"/>
        </w:rPr>
        <w:t xml:space="preserve">JAMES is deemed the most suitable learning placement for the young </w:t>
      </w:r>
      <w:proofErr w:type="gramStart"/>
      <w:r w:rsidRPr="00647552">
        <w:rPr>
          <w:rFonts w:ascii="Arial Narrow" w:hAnsi="Arial Narrow"/>
        </w:rPr>
        <w:t>person</w:t>
      </w:r>
      <w:proofErr w:type="gramEnd"/>
    </w:p>
    <w:p w:rsidRPr="00647552" w:rsidR="005138FC" w:rsidP="00647552" w:rsidRDefault="005138FC" w14:paraId="39C606DD" w14:textId="77777777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/>
        </w:rPr>
      </w:pPr>
      <w:r w:rsidRPr="00647552">
        <w:rPr>
          <w:rFonts w:ascii="Arial Narrow" w:hAnsi="Arial Narrow"/>
        </w:rPr>
        <w:t xml:space="preserve">The learner is interested in our curriculum </w:t>
      </w:r>
      <w:proofErr w:type="gramStart"/>
      <w:r w:rsidRPr="00647552">
        <w:rPr>
          <w:rFonts w:ascii="Arial Narrow" w:hAnsi="Arial Narrow"/>
        </w:rPr>
        <w:t>offer</w:t>
      </w:r>
      <w:proofErr w:type="gramEnd"/>
    </w:p>
    <w:p w:rsidRPr="00647552" w:rsidR="00CB56FF" w:rsidP="00647552" w:rsidRDefault="00CB56FF" w14:paraId="32262A4D" w14:textId="77777777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/>
        </w:rPr>
      </w:pPr>
      <w:r w:rsidRPr="25BA0900">
        <w:rPr>
          <w:rFonts w:ascii="Arial Narrow" w:hAnsi="Arial Narrow"/>
        </w:rPr>
        <w:t>Learner is excluded or at risk of exclusion</w:t>
      </w:r>
      <w:r w:rsidRPr="25BA0900" w:rsidR="00FD420B">
        <w:rPr>
          <w:rFonts w:ascii="Arial Narrow" w:hAnsi="Arial Narrow"/>
        </w:rPr>
        <w:t>,</w:t>
      </w:r>
      <w:r w:rsidRPr="25BA0900" w:rsidR="00DD3E1C">
        <w:rPr>
          <w:rFonts w:ascii="Arial Narrow" w:hAnsi="Arial Narrow"/>
        </w:rPr>
        <w:t xml:space="preserve"> disengaged</w:t>
      </w:r>
      <w:r w:rsidRPr="25BA0900">
        <w:rPr>
          <w:rFonts w:ascii="Arial Narrow" w:hAnsi="Arial Narrow"/>
        </w:rPr>
        <w:t xml:space="preserve"> from </w:t>
      </w:r>
      <w:r w:rsidRPr="25BA0900" w:rsidR="00410DE3">
        <w:rPr>
          <w:rFonts w:ascii="Arial Narrow" w:hAnsi="Arial Narrow"/>
        </w:rPr>
        <w:t xml:space="preserve">or struggling in </w:t>
      </w:r>
      <w:r w:rsidRPr="25BA0900">
        <w:rPr>
          <w:rFonts w:ascii="Arial Narrow" w:hAnsi="Arial Narrow"/>
        </w:rPr>
        <w:t>mainstream education.</w:t>
      </w:r>
    </w:p>
    <w:p w:rsidRPr="00647552" w:rsidR="00FD420B" w:rsidP="00647552" w:rsidRDefault="00FD420B" w14:paraId="0BBAA604" w14:textId="77777777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/>
        </w:rPr>
      </w:pPr>
      <w:r w:rsidRPr="25BA0900">
        <w:rPr>
          <w:rFonts w:ascii="Arial Narrow" w:hAnsi="Arial Narrow"/>
        </w:rPr>
        <w:t xml:space="preserve">The learner is interested in our vocational </w:t>
      </w:r>
      <w:proofErr w:type="gramStart"/>
      <w:r w:rsidRPr="25BA0900">
        <w:rPr>
          <w:rFonts w:ascii="Arial Narrow" w:hAnsi="Arial Narrow"/>
        </w:rPr>
        <w:t>offer</w:t>
      </w:r>
      <w:proofErr w:type="gramEnd"/>
      <w:r w:rsidRPr="25BA0900">
        <w:rPr>
          <w:rFonts w:ascii="Arial Narrow" w:hAnsi="Arial Narrow"/>
        </w:rPr>
        <w:t xml:space="preserve"> and this can be used as an incentive to engage with </w:t>
      </w:r>
      <w:r w:rsidRPr="25BA0900" w:rsidR="005C096C">
        <w:rPr>
          <w:rFonts w:ascii="Arial Narrow" w:hAnsi="Arial Narrow"/>
        </w:rPr>
        <w:t>their</w:t>
      </w:r>
      <w:r w:rsidRPr="25BA0900" w:rsidR="00237A16">
        <w:rPr>
          <w:rFonts w:ascii="Arial Narrow" w:hAnsi="Arial Narrow"/>
        </w:rPr>
        <w:t xml:space="preserve"> </w:t>
      </w:r>
      <w:r w:rsidRPr="25BA0900">
        <w:rPr>
          <w:rFonts w:ascii="Arial Narrow" w:hAnsi="Arial Narrow"/>
        </w:rPr>
        <w:t xml:space="preserve">school curriculum </w:t>
      </w:r>
    </w:p>
    <w:p w:rsidRPr="00647552" w:rsidR="00FD420B" w:rsidP="00647552" w:rsidRDefault="005138FC" w14:paraId="463E470B" w14:textId="77777777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/>
        </w:rPr>
      </w:pPr>
      <w:r w:rsidRPr="25BA0900">
        <w:rPr>
          <w:rFonts w:ascii="Arial Narrow" w:hAnsi="Arial Narrow"/>
        </w:rPr>
        <w:t xml:space="preserve">Learner is a school </w:t>
      </w:r>
      <w:proofErr w:type="gramStart"/>
      <w:r w:rsidRPr="25BA0900">
        <w:rPr>
          <w:rFonts w:ascii="Arial Narrow" w:hAnsi="Arial Narrow"/>
        </w:rPr>
        <w:t>refuser</w:t>
      </w:r>
      <w:proofErr w:type="gramEnd"/>
    </w:p>
    <w:p w:rsidRPr="00170B61" w:rsidR="00CB56FF" w:rsidP="00F61F8C" w:rsidRDefault="00CB56FF" w14:paraId="161D1B12" w14:textId="77777777">
      <w:pPr>
        <w:tabs>
          <w:tab w:val="left" w:pos="2100"/>
        </w:tabs>
        <w:jc w:val="both"/>
        <w:rPr>
          <w:rFonts w:ascii="Arial" w:hAnsi="Arial" w:cs="Arial" w:eastAsiaTheme="minorEastAsia"/>
          <w:sz w:val="20"/>
          <w:szCs w:val="20"/>
          <w:lang w:eastAsia="zh-CN"/>
        </w:rPr>
      </w:pPr>
      <w:r w:rsidRPr="00170B61">
        <w:rPr>
          <w:rFonts w:ascii="Arial" w:hAnsi="Arial" w:cs="Arial" w:eastAsiaTheme="minorEastAsia"/>
          <w:sz w:val="20"/>
          <w:szCs w:val="20"/>
          <w:lang w:eastAsia="zh-CN"/>
        </w:rPr>
        <w:t>In the event of over su</w:t>
      </w:r>
      <w:r w:rsidRPr="00170B61" w:rsidR="001D1949">
        <w:rPr>
          <w:rFonts w:ascii="Arial" w:hAnsi="Arial" w:cs="Arial" w:eastAsiaTheme="minorEastAsia"/>
          <w:sz w:val="20"/>
          <w:szCs w:val="20"/>
          <w:lang w:eastAsia="zh-CN"/>
        </w:rPr>
        <w:t>bscription places will be awarded if appropriate on a first come, first served basis</w:t>
      </w:r>
      <w:r w:rsidRPr="00170B61" w:rsidR="00410DE3">
        <w:rPr>
          <w:rFonts w:ascii="Arial" w:hAnsi="Arial" w:cs="Arial" w:eastAsiaTheme="minorEastAsia"/>
          <w:sz w:val="20"/>
          <w:szCs w:val="20"/>
          <w:lang w:eastAsia="zh-CN"/>
        </w:rPr>
        <w:t xml:space="preserve"> from a waiting list</w:t>
      </w:r>
      <w:r w:rsidRPr="00170B61" w:rsidR="001D1949">
        <w:rPr>
          <w:rFonts w:ascii="Arial" w:hAnsi="Arial" w:cs="Arial" w:eastAsiaTheme="minorEastAsia"/>
          <w:sz w:val="20"/>
          <w:szCs w:val="20"/>
          <w:lang w:eastAsia="zh-CN"/>
        </w:rPr>
        <w:t xml:space="preserve">. </w:t>
      </w:r>
      <w:r w:rsidRPr="00170B61" w:rsidR="00FD420B">
        <w:rPr>
          <w:rFonts w:ascii="Arial" w:hAnsi="Arial" w:cs="Arial" w:eastAsiaTheme="minorEastAsia"/>
          <w:sz w:val="20"/>
          <w:szCs w:val="20"/>
          <w:lang w:eastAsia="zh-CN"/>
        </w:rPr>
        <w:t>We cannot over</w:t>
      </w:r>
      <w:r w:rsidRPr="00170B61" w:rsidR="00C74E54">
        <w:rPr>
          <w:rFonts w:ascii="Arial" w:hAnsi="Arial" w:cs="Arial" w:eastAsiaTheme="minorEastAsia"/>
          <w:sz w:val="20"/>
          <w:szCs w:val="20"/>
          <w:lang w:eastAsia="zh-CN"/>
        </w:rPr>
        <w:t xml:space="preserve">subscribe due to the </w:t>
      </w:r>
      <w:proofErr w:type="gramStart"/>
      <w:r w:rsidRPr="00170B61" w:rsidR="00C74E54">
        <w:rPr>
          <w:rFonts w:ascii="Arial" w:hAnsi="Arial" w:cs="Arial" w:eastAsiaTheme="minorEastAsia"/>
          <w:sz w:val="20"/>
          <w:szCs w:val="20"/>
          <w:lang w:eastAsia="zh-CN"/>
        </w:rPr>
        <w:t>high risk</w:t>
      </w:r>
      <w:proofErr w:type="gramEnd"/>
      <w:r w:rsidRPr="00170B61" w:rsidR="00C74E54">
        <w:rPr>
          <w:rFonts w:ascii="Arial" w:hAnsi="Arial" w:cs="Arial" w:eastAsiaTheme="minorEastAsia"/>
          <w:sz w:val="20"/>
          <w:szCs w:val="20"/>
          <w:lang w:eastAsia="zh-CN"/>
        </w:rPr>
        <w:t xml:space="preserve"> environment.</w:t>
      </w:r>
    </w:p>
    <w:p w:rsidRPr="00170B61" w:rsidR="00170B61" w:rsidP="00F61F8C" w:rsidRDefault="00CB56FF" w14:paraId="4F605C77" w14:textId="77777777">
      <w:pPr>
        <w:tabs>
          <w:tab w:val="left" w:pos="2100"/>
        </w:tabs>
        <w:jc w:val="both"/>
        <w:rPr>
          <w:rFonts w:ascii="Arial" w:hAnsi="Arial" w:cs="Arial" w:eastAsiaTheme="minorEastAsia"/>
          <w:b/>
          <w:sz w:val="20"/>
          <w:szCs w:val="20"/>
          <w:lang w:eastAsia="zh-CN"/>
        </w:rPr>
      </w:pPr>
      <w:r w:rsidRPr="00170B61">
        <w:rPr>
          <w:rFonts w:ascii="Arial" w:hAnsi="Arial" w:cs="Arial" w:eastAsiaTheme="minorEastAsia"/>
          <w:b/>
          <w:sz w:val="20"/>
          <w:szCs w:val="20"/>
          <w:lang w:eastAsia="zh-CN"/>
        </w:rPr>
        <w:t>Unacceptable Referrals</w:t>
      </w:r>
    </w:p>
    <w:p w:rsidRPr="00170B61" w:rsidR="00CB56FF" w:rsidP="00F61F8C" w:rsidRDefault="001D1949" w14:paraId="6B811EC0" w14:textId="77777777">
      <w:pPr>
        <w:tabs>
          <w:tab w:val="left" w:pos="2100"/>
        </w:tabs>
        <w:jc w:val="both"/>
        <w:rPr>
          <w:rFonts w:ascii="Arial" w:hAnsi="Arial" w:cs="Arial" w:eastAsiaTheme="minorEastAsia"/>
          <w:b/>
          <w:sz w:val="20"/>
          <w:szCs w:val="20"/>
          <w:lang w:eastAsia="zh-CN"/>
        </w:rPr>
      </w:pPr>
      <w:r w:rsidRPr="00170B61">
        <w:rPr>
          <w:rFonts w:ascii="Arial" w:hAnsi="Arial" w:cs="Arial" w:eastAsiaTheme="minorEastAsia"/>
          <w:sz w:val="20"/>
          <w:szCs w:val="20"/>
          <w:lang w:eastAsia="zh-CN"/>
        </w:rPr>
        <w:t>R</w:t>
      </w:r>
      <w:r w:rsidRPr="00170B61" w:rsidR="00410DE3">
        <w:rPr>
          <w:rFonts w:ascii="Arial" w:hAnsi="Arial" w:cs="Arial" w:eastAsiaTheme="minorEastAsia"/>
          <w:sz w:val="20"/>
          <w:szCs w:val="20"/>
          <w:lang w:eastAsia="zh-CN"/>
        </w:rPr>
        <w:t>isk factors such as offences,</w:t>
      </w:r>
      <w:r w:rsidRPr="00170B61">
        <w:rPr>
          <w:rFonts w:ascii="Arial" w:hAnsi="Arial" w:cs="Arial" w:eastAsiaTheme="minorEastAsia"/>
          <w:sz w:val="20"/>
          <w:szCs w:val="20"/>
          <w:lang w:eastAsia="zh-CN"/>
        </w:rPr>
        <w:t xml:space="preserve"> criminal activity</w:t>
      </w:r>
      <w:r w:rsidRPr="00170B61" w:rsidR="00410DE3">
        <w:rPr>
          <w:rFonts w:ascii="Arial" w:hAnsi="Arial" w:cs="Arial" w:eastAsiaTheme="minorEastAsia"/>
          <w:sz w:val="20"/>
          <w:szCs w:val="20"/>
          <w:lang w:eastAsia="zh-CN"/>
        </w:rPr>
        <w:t xml:space="preserve"> or risk to themselves or others </w:t>
      </w:r>
      <w:r w:rsidRPr="00170B61">
        <w:rPr>
          <w:rFonts w:ascii="Arial" w:hAnsi="Arial" w:cs="Arial" w:eastAsiaTheme="minorEastAsia"/>
          <w:sz w:val="20"/>
          <w:szCs w:val="20"/>
          <w:lang w:eastAsia="zh-CN"/>
        </w:rPr>
        <w:t>will be assessed a</w:t>
      </w:r>
      <w:r w:rsidRPr="00170B61" w:rsidR="00E657B0">
        <w:rPr>
          <w:rFonts w:ascii="Arial" w:hAnsi="Arial" w:cs="Arial" w:eastAsiaTheme="minorEastAsia"/>
          <w:sz w:val="20"/>
          <w:szCs w:val="20"/>
          <w:lang w:eastAsia="zh-CN"/>
        </w:rPr>
        <w:t>n</w:t>
      </w:r>
      <w:r w:rsidRPr="00170B61">
        <w:rPr>
          <w:rFonts w:ascii="Arial" w:hAnsi="Arial" w:cs="Arial" w:eastAsiaTheme="minorEastAsia"/>
          <w:sz w:val="20"/>
          <w:szCs w:val="20"/>
          <w:lang w:eastAsia="zh-CN"/>
        </w:rPr>
        <w:t>d reviewed on an individual basis</w:t>
      </w:r>
      <w:r w:rsidR="005C096C">
        <w:rPr>
          <w:rFonts w:ascii="Arial" w:hAnsi="Arial" w:cs="Arial" w:eastAsiaTheme="minorEastAsia"/>
          <w:sz w:val="20"/>
          <w:szCs w:val="20"/>
          <w:lang w:eastAsia="zh-CN"/>
        </w:rPr>
        <w:t xml:space="preserve"> with a risk assessment implemented when required</w:t>
      </w:r>
      <w:r w:rsidRPr="00170B61">
        <w:rPr>
          <w:rFonts w:ascii="Arial" w:hAnsi="Arial" w:cs="Arial" w:eastAsiaTheme="minorEastAsia"/>
          <w:sz w:val="20"/>
          <w:szCs w:val="20"/>
          <w:lang w:eastAsia="zh-CN"/>
        </w:rPr>
        <w:t xml:space="preserve">. </w:t>
      </w:r>
    </w:p>
    <w:p w:rsidRPr="00170B61" w:rsidR="00170B61" w:rsidP="00F61F8C" w:rsidRDefault="00E54DDF" w14:paraId="584440D7" w14:textId="77777777">
      <w:pPr>
        <w:tabs>
          <w:tab w:val="left" w:pos="2100"/>
        </w:tabs>
        <w:jc w:val="both"/>
        <w:rPr>
          <w:rFonts w:ascii="Arial" w:hAnsi="Arial" w:cs="Arial" w:eastAsiaTheme="minorEastAsia"/>
          <w:b/>
          <w:sz w:val="20"/>
          <w:szCs w:val="20"/>
          <w:lang w:eastAsia="zh-CN"/>
        </w:rPr>
      </w:pPr>
      <w:r w:rsidRPr="00170B61">
        <w:rPr>
          <w:rFonts w:ascii="Arial" w:hAnsi="Arial" w:cs="Arial" w:eastAsiaTheme="minorEastAsia"/>
          <w:b/>
          <w:sz w:val="20"/>
          <w:szCs w:val="20"/>
          <w:lang w:eastAsia="zh-CN"/>
        </w:rPr>
        <w:t xml:space="preserve">Trial Period </w:t>
      </w:r>
    </w:p>
    <w:p w:rsidR="7F682438" w:rsidP="1D64F079" w:rsidRDefault="7F682438" w14:paraId="5F834B48" w14:textId="5E6430E5">
      <w:pPr>
        <w:tabs>
          <w:tab w:val="left" w:pos="2100"/>
        </w:tabs>
        <w:jc w:val="both"/>
        <w:rPr>
          <w:rFonts w:ascii="Arial" w:hAnsi="Arial" w:eastAsia="" w:cs="Arial" w:eastAsiaTheme="minorEastAsia"/>
          <w:b w:val="1"/>
          <w:bCs w:val="1"/>
          <w:sz w:val="20"/>
          <w:szCs w:val="20"/>
          <w:lang w:eastAsia="zh-CN"/>
        </w:rPr>
      </w:pPr>
      <w:r w:rsidRPr="1D64F079" w:rsidR="00F61F8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A learner will be on a trial basis for </w:t>
      </w:r>
      <w:r w:rsidRPr="1D64F079" w:rsidR="000F755D">
        <w:rPr>
          <w:rFonts w:ascii="Arial" w:hAnsi="Arial" w:eastAsia="" w:cs="Arial" w:eastAsiaTheme="minorEastAsia"/>
          <w:sz w:val="20"/>
          <w:szCs w:val="20"/>
          <w:lang w:eastAsia="zh-CN"/>
        </w:rPr>
        <w:t>a specified number of</w:t>
      </w:r>
      <w:r w:rsidRPr="1D64F079" w:rsidR="00F61F8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weeks</w:t>
      </w:r>
      <w:r w:rsidRPr="1D64F079" w:rsidR="000F755D">
        <w:rPr>
          <w:rFonts w:ascii="Arial" w:hAnsi="Arial" w:eastAsia="" w:cs="Arial" w:eastAsiaTheme="minorEastAsia"/>
          <w:sz w:val="20"/>
          <w:szCs w:val="20"/>
          <w:lang w:eastAsia="zh-CN"/>
        </w:rPr>
        <w:t>,</w:t>
      </w:r>
      <w:r w:rsidRPr="1D64F079" w:rsidR="00F61F8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</w:t>
      </w:r>
      <w:r w:rsidRPr="1D64F079" w:rsidR="00F61F8C">
        <w:rPr>
          <w:rFonts w:ascii="Arial" w:hAnsi="Arial" w:eastAsia="" w:cs="Arial" w:eastAsiaTheme="minorEastAsia"/>
          <w:sz w:val="20"/>
          <w:szCs w:val="20"/>
          <w:lang w:eastAsia="zh-CN"/>
        </w:rPr>
        <w:t>in order to</w:t>
      </w:r>
      <w:r w:rsidRPr="1D64F079" w:rsidR="00F61F8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</w:t>
      </w:r>
      <w:r w:rsidRPr="1D64F079" w:rsidR="00F61F8C">
        <w:rPr>
          <w:rFonts w:ascii="Arial" w:hAnsi="Arial" w:eastAsia="" w:cs="Arial" w:eastAsiaTheme="minorEastAsia"/>
          <w:sz w:val="20"/>
          <w:szCs w:val="20"/>
          <w:lang w:eastAsia="zh-CN"/>
        </w:rPr>
        <w:t>determine</w:t>
      </w:r>
      <w:r w:rsidRPr="1D64F079" w:rsidR="00F61F8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tha</w:t>
      </w:r>
      <w:r w:rsidRPr="1D64F079" w:rsidR="001D1949">
        <w:rPr>
          <w:rFonts w:ascii="Arial" w:hAnsi="Arial" w:eastAsia="" w:cs="Arial" w:eastAsiaTheme="minorEastAsia"/>
          <w:sz w:val="20"/>
          <w:szCs w:val="20"/>
          <w:lang w:eastAsia="zh-CN"/>
        </w:rPr>
        <w:t>t JAMES is the most suitable provision</w:t>
      </w:r>
      <w:r w:rsidRPr="1D64F079" w:rsidR="00F0707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for their learning</w:t>
      </w:r>
      <w:r w:rsidRPr="1D64F079" w:rsidR="00F61F8C">
        <w:rPr>
          <w:rFonts w:ascii="Arial" w:hAnsi="Arial" w:eastAsia="" w:cs="Arial" w:eastAsiaTheme="minorEastAsia"/>
          <w:sz w:val="20"/>
          <w:szCs w:val="20"/>
          <w:lang w:eastAsia="zh-CN"/>
        </w:rPr>
        <w:t>.</w:t>
      </w:r>
      <w:r w:rsidRPr="1D64F079" w:rsidR="000F755D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For most </w:t>
      </w:r>
      <w:r w:rsidRPr="1D64F079" w:rsidR="000F755D">
        <w:rPr>
          <w:rFonts w:ascii="Arial" w:hAnsi="Arial" w:eastAsia="" w:cs="Arial" w:eastAsiaTheme="minorEastAsia"/>
          <w:sz w:val="20"/>
          <w:szCs w:val="20"/>
          <w:lang w:eastAsia="zh-CN"/>
        </w:rPr>
        <w:t>learners</w:t>
      </w:r>
      <w:r w:rsidRPr="1D64F079" w:rsidR="000F755D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this period is 2-4 weeks</w:t>
      </w:r>
      <w:r w:rsidRPr="1D64F079" w:rsidR="00170B61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(dependent on if they are part time or full time with us</w:t>
      </w:r>
      <w:r w:rsidRPr="1D64F079" w:rsidR="00170B61">
        <w:rPr>
          <w:rFonts w:ascii="Arial" w:hAnsi="Arial" w:eastAsia="" w:cs="Arial" w:eastAsiaTheme="minorEastAsia"/>
          <w:sz w:val="20"/>
          <w:szCs w:val="20"/>
          <w:lang w:eastAsia="zh-CN"/>
        </w:rPr>
        <w:t>)</w:t>
      </w:r>
      <w:r w:rsidRPr="1D64F079" w:rsidR="000F755D">
        <w:rPr>
          <w:rFonts w:ascii="Arial" w:hAnsi="Arial" w:eastAsia="" w:cs="Arial" w:eastAsiaTheme="minorEastAsia"/>
          <w:sz w:val="20"/>
          <w:szCs w:val="20"/>
          <w:lang w:eastAsia="zh-CN"/>
        </w:rPr>
        <w:t>, but</w:t>
      </w:r>
      <w:r w:rsidRPr="1D64F079" w:rsidR="000F755D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can be extended due to individual requirements.</w:t>
      </w:r>
      <w:r w:rsidRPr="1D64F079" w:rsidR="00F61F8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</w:t>
      </w:r>
      <w:r w:rsidRPr="1D64F079" w:rsidR="00E54DD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Those learners for whom JAMES is </w:t>
      </w:r>
      <w:r w:rsidRPr="1D64F079" w:rsidR="00B30CDF">
        <w:rPr>
          <w:rFonts w:ascii="Arial" w:hAnsi="Arial" w:eastAsia="" w:cs="Arial" w:eastAsiaTheme="minorEastAsia"/>
          <w:sz w:val="20"/>
          <w:szCs w:val="20"/>
          <w:lang w:eastAsia="zh-CN"/>
        </w:rPr>
        <w:t>deemed</w:t>
      </w:r>
      <w:r w:rsidRPr="1D64F079" w:rsidR="00B30CD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unsuitable within the tr</w:t>
      </w:r>
      <w:r w:rsidRPr="1D64F079" w:rsidR="00E54DDF">
        <w:rPr>
          <w:rFonts w:ascii="Arial" w:hAnsi="Arial" w:eastAsia="" w:cs="Arial" w:eastAsiaTheme="minorEastAsia"/>
          <w:sz w:val="20"/>
          <w:szCs w:val="20"/>
          <w:lang w:eastAsia="zh-CN"/>
        </w:rPr>
        <w:t>i</w:t>
      </w:r>
      <w:r w:rsidRPr="1D64F079" w:rsidR="00B30CDF">
        <w:rPr>
          <w:rFonts w:ascii="Arial" w:hAnsi="Arial" w:eastAsia="" w:cs="Arial" w:eastAsiaTheme="minorEastAsia"/>
          <w:sz w:val="20"/>
          <w:szCs w:val="20"/>
          <w:lang w:eastAsia="zh-CN"/>
        </w:rPr>
        <w:t>a</w:t>
      </w:r>
      <w:r w:rsidRPr="1D64F079" w:rsidR="00E54DD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l period, the referrer </w:t>
      </w:r>
      <w:r w:rsidRPr="1D64F079" w:rsidR="00E54DDF">
        <w:rPr>
          <w:rFonts w:ascii="Arial" w:hAnsi="Arial" w:eastAsia="" w:cs="Arial" w:eastAsiaTheme="minorEastAsia"/>
          <w:sz w:val="20"/>
          <w:szCs w:val="20"/>
          <w:lang w:eastAsia="zh-CN"/>
        </w:rPr>
        <w:t>remains</w:t>
      </w:r>
      <w:r w:rsidRPr="1D64F079" w:rsidR="00E54DDF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responsible for providing </w:t>
      </w:r>
      <w:r w:rsidRPr="1D64F079" w:rsidR="00E54DDF">
        <w:rPr>
          <w:rFonts w:ascii="Arial" w:hAnsi="Arial" w:eastAsia="" w:cs="Arial" w:eastAsiaTheme="minorEastAsia"/>
          <w:sz w:val="20"/>
          <w:szCs w:val="20"/>
          <w:lang w:eastAsia="zh-CN"/>
        </w:rPr>
        <w:t>appropriate provision</w:t>
      </w:r>
      <w:r w:rsidRPr="1D64F079" w:rsidR="00170B61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after this time</w:t>
      </w:r>
      <w:r w:rsidRPr="1D64F079" w:rsidR="005C096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. Trial period will consider attendance, </w:t>
      </w:r>
      <w:r w:rsidRPr="1D64F079" w:rsidR="005C096C">
        <w:rPr>
          <w:rFonts w:ascii="Arial" w:hAnsi="Arial" w:eastAsia="" w:cs="Arial" w:eastAsiaTheme="minorEastAsia"/>
          <w:sz w:val="20"/>
          <w:szCs w:val="20"/>
          <w:lang w:eastAsia="zh-CN"/>
        </w:rPr>
        <w:t>safety</w:t>
      </w:r>
      <w:r w:rsidRPr="1D64F079" w:rsidR="005C096C">
        <w:rPr>
          <w:rFonts w:ascii="Arial" w:hAnsi="Arial" w:eastAsia="" w:cs="Arial" w:eastAsiaTheme="minorEastAsia"/>
          <w:sz w:val="20"/>
          <w:szCs w:val="20"/>
          <w:lang w:eastAsia="zh-CN"/>
        </w:rPr>
        <w:t xml:space="preserve"> and engagement in their timetable.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7F682438" w:rsidTr="3137826E" w14:paraId="4F4C324A" w14:textId="77777777">
        <w:trPr>
          <w:trHeight w:val="300"/>
        </w:trPr>
        <w:tc>
          <w:tcPr>
            <w:tcW w:w="2254" w:type="dxa"/>
            <w:tcMar/>
          </w:tcPr>
          <w:p w:rsidR="240270EF" w:rsidP="7F682438" w:rsidRDefault="240270EF" w14:paraId="6CDA88EA" w14:textId="298550B8">
            <w:pP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 w:rsidRPr="7F682438"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lastRenderedPageBreak/>
              <w:t>Created Sep 2014</w:t>
            </w:r>
          </w:p>
        </w:tc>
        <w:tc>
          <w:tcPr>
            <w:tcW w:w="2254" w:type="dxa"/>
            <w:tcMar/>
          </w:tcPr>
          <w:p w:rsidR="240270EF" w:rsidP="7F682438" w:rsidRDefault="240270EF" w14:paraId="50F9E196" w14:textId="1E4BD144">
            <w:pP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 w:rsidRPr="7F682438"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Reviewed Aug 2022</w:t>
            </w:r>
          </w:p>
        </w:tc>
        <w:tc>
          <w:tcPr>
            <w:tcW w:w="2254" w:type="dxa"/>
            <w:tcMar/>
          </w:tcPr>
          <w:p w:rsidR="240270EF" w:rsidP="7F682438" w:rsidRDefault="240270EF" w14:paraId="7973F7E7" w14:textId="48061BDC">
            <w:pP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 w:rsidRPr="7F682438"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Reviewed Dec 2022</w:t>
            </w:r>
          </w:p>
        </w:tc>
        <w:tc>
          <w:tcPr>
            <w:tcW w:w="2254" w:type="dxa"/>
            <w:tcMar/>
          </w:tcPr>
          <w:p w:rsidR="7F682438" w:rsidP="7F682438" w:rsidRDefault="70A371EF" w14:paraId="392886AF" w14:textId="18B5D874">
            <w:pPr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</w:pPr>
            <w:r w:rsidRPr="25BA0900">
              <w:rPr>
                <w:rFonts w:ascii="Arial" w:hAnsi="Arial" w:cs="Arial" w:eastAsiaTheme="minorEastAsia"/>
                <w:sz w:val="20"/>
                <w:szCs w:val="20"/>
                <w:lang w:eastAsia="zh-CN"/>
              </w:rPr>
              <w:t>Reviewed Aug 2023</w:t>
            </w:r>
          </w:p>
        </w:tc>
      </w:tr>
      <w:tr w:rsidR="7F682438" w:rsidTr="3137826E" w14:paraId="56AD2D9B" w14:textId="77777777">
        <w:trPr>
          <w:trHeight w:val="300"/>
        </w:trPr>
        <w:tc>
          <w:tcPr>
            <w:tcW w:w="2254" w:type="dxa"/>
            <w:tcMar/>
          </w:tcPr>
          <w:p w:rsidR="7F682438" w:rsidP="1D64F079" w:rsidRDefault="7F682438" w14:paraId="48A91C12" w14:textId="635FACFF">
            <w:pPr>
              <w:rPr>
                <w:rFonts w:ascii="Arial" w:hAnsi="Arial" w:eastAsia="" w:cs="Arial" w:eastAsiaTheme="minorEastAsia"/>
                <w:sz w:val="20"/>
                <w:szCs w:val="20"/>
                <w:lang w:eastAsia="zh-CN"/>
              </w:rPr>
            </w:pPr>
            <w:r w:rsidRPr="1D64F079" w:rsidR="15E730E5">
              <w:rPr>
                <w:rFonts w:ascii="Arial" w:hAnsi="Arial" w:eastAsia="" w:cs="Arial" w:eastAsiaTheme="minorEastAsia"/>
                <w:sz w:val="20"/>
                <w:szCs w:val="20"/>
                <w:lang w:eastAsia="zh-CN"/>
              </w:rPr>
              <w:t>Reviewed Oct 2023</w:t>
            </w:r>
          </w:p>
        </w:tc>
        <w:tc>
          <w:tcPr>
            <w:tcW w:w="2254" w:type="dxa"/>
            <w:tcMar/>
          </w:tcPr>
          <w:p w:rsidR="7F682438" w:rsidP="5885D40D" w:rsidRDefault="7F682438" w14:paraId="63BEAD24" w14:textId="6B62626A">
            <w:pPr>
              <w:rPr>
                <w:rFonts w:ascii="Arial" w:hAnsi="Arial" w:eastAsia="" w:cs="Arial" w:eastAsiaTheme="minorEastAsia"/>
                <w:sz w:val="20"/>
                <w:szCs w:val="20"/>
                <w:lang w:eastAsia="zh-CN"/>
              </w:rPr>
            </w:pPr>
            <w:r w:rsidRPr="5885D40D" w:rsidR="45A3FEFA">
              <w:rPr>
                <w:rFonts w:ascii="Arial" w:hAnsi="Arial" w:eastAsia="" w:cs="Arial" w:eastAsiaTheme="minorEastAsia"/>
                <w:sz w:val="20"/>
                <w:szCs w:val="20"/>
                <w:lang w:eastAsia="zh-CN"/>
              </w:rPr>
              <w:t>Reviewed Sept 2024</w:t>
            </w:r>
          </w:p>
        </w:tc>
        <w:tc>
          <w:tcPr>
            <w:tcW w:w="2254" w:type="dxa"/>
            <w:tcMar/>
          </w:tcPr>
          <w:p w:rsidR="7F682438" w:rsidP="7EB5F9C9" w:rsidRDefault="7F682438" w14:paraId="67B5FA99" w14:textId="0ADD30D2">
            <w:pPr>
              <w:rPr>
                <w:rFonts w:ascii="Arial" w:hAnsi="Arial" w:eastAsia="" w:cs="Arial" w:eastAsiaTheme="minorEastAsia"/>
                <w:sz w:val="20"/>
                <w:szCs w:val="20"/>
                <w:lang w:eastAsia="zh-CN"/>
              </w:rPr>
            </w:pPr>
            <w:r w:rsidRPr="7EB5F9C9" w:rsidR="503A5443">
              <w:rPr>
                <w:rFonts w:ascii="Arial" w:hAnsi="Arial" w:eastAsia="" w:cs="Arial" w:eastAsiaTheme="minorEastAsia"/>
                <w:sz w:val="20"/>
                <w:szCs w:val="20"/>
                <w:lang w:eastAsia="zh-CN"/>
              </w:rPr>
              <w:t>Reviewed Aug 2025</w:t>
            </w:r>
          </w:p>
        </w:tc>
        <w:tc>
          <w:tcPr>
            <w:tcW w:w="2254" w:type="dxa"/>
            <w:tcMar/>
          </w:tcPr>
          <w:p w:rsidR="7F682438" w:rsidP="7F682438" w:rsidRDefault="7F682438" w14:paraId="69FE53DC" w14:textId="2E3B58F1">
            <w:pPr/>
            <w:r w:rsidRPr="3137826E" w:rsidR="374DB0C7">
              <w:rPr>
                <w:rFonts w:ascii="Arial" w:hAnsi="Arial" w:eastAsia="" w:cs="Arial" w:eastAsiaTheme="minorEastAsia"/>
                <w:sz w:val="20"/>
                <w:szCs w:val="20"/>
                <w:lang w:eastAsia="zh-CN"/>
              </w:rPr>
              <w:t>Reviewed Sep 2026</w:t>
            </w:r>
          </w:p>
        </w:tc>
      </w:tr>
    </w:tbl>
    <w:p w:rsidR="001E0001" w:rsidP="00F61F8C" w:rsidRDefault="001E0001" w14:paraId="67D3C642" w14:textId="77777777">
      <w:pPr>
        <w:jc w:val="both"/>
      </w:pPr>
    </w:p>
    <w:sectPr w:rsidR="001E0001">
      <w:headerReference w:type="default" r:id="rId12"/>
      <w:footerReference w:type="default" r:id="rId1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54DDF" w:rsidP="00E54DDF" w:rsidRDefault="00E54DDF" w14:paraId="0A37501D" w14:textId="77777777">
      <w:pPr>
        <w:spacing w:after="0" w:line="240" w:lineRule="auto"/>
      </w:pPr>
      <w:r>
        <w:separator/>
      </w:r>
    </w:p>
  </w:endnote>
  <w:endnote w:type="continuationSeparator" w:id="0">
    <w:p w:rsidR="00E54DDF" w:rsidP="00E54DDF" w:rsidRDefault="00E54DDF" w14:paraId="5DAB6C7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F682438" w:rsidTr="7F682438" w14:paraId="402E9351" w14:textId="77777777">
      <w:trPr>
        <w:trHeight w:val="300"/>
      </w:trPr>
      <w:tc>
        <w:tcPr>
          <w:tcW w:w="3005" w:type="dxa"/>
        </w:tcPr>
        <w:p w:rsidR="7F682438" w:rsidP="7F682438" w:rsidRDefault="7F682438" w14:paraId="6C8F809D" w14:textId="163B4376">
          <w:pPr>
            <w:pStyle w:val="Header"/>
            <w:ind w:left="-115"/>
          </w:pPr>
        </w:p>
      </w:tc>
      <w:tc>
        <w:tcPr>
          <w:tcW w:w="3005" w:type="dxa"/>
        </w:tcPr>
        <w:p w:rsidR="7F682438" w:rsidP="7F682438" w:rsidRDefault="7F682438" w14:paraId="564D0C22" w14:textId="7C2702F6">
          <w:pPr>
            <w:pStyle w:val="Header"/>
            <w:jc w:val="center"/>
          </w:pPr>
        </w:p>
      </w:tc>
      <w:tc>
        <w:tcPr>
          <w:tcW w:w="3005" w:type="dxa"/>
        </w:tcPr>
        <w:p w:rsidR="7F682438" w:rsidP="7F682438" w:rsidRDefault="7F682438" w14:paraId="10A0671C" w14:textId="2F2E97BE">
          <w:pPr>
            <w:pStyle w:val="Header"/>
            <w:ind w:right="-115"/>
            <w:jc w:val="right"/>
          </w:pPr>
        </w:p>
      </w:tc>
    </w:tr>
  </w:tbl>
  <w:p w:rsidR="7F682438" w:rsidP="7F682438" w:rsidRDefault="7F682438" w14:paraId="640895CB" w14:textId="033BCA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54DDF" w:rsidP="00E54DDF" w:rsidRDefault="00E54DDF" w14:paraId="02EB378F" w14:textId="77777777">
      <w:pPr>
        <w:spacing w:after="0" w:line="240" w:lineRule="auto"/>
      </w:pPr>
      <w:r>
        <w:separator/>
      </w:r>
    </w:p>
  </w:footnote>
  <w:footnote w:type="continuationSeparator" w:id="0">
    <w:p w:rsidR="00E54DDF" w:rsidP="00E54DDF" w:rsidRDefault="00E54DDF" w14:paraId="6A05A80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54DDF" w:rsidR="00E54DDF" w:rsidP="7F682438" w:rsidRDefault="7F682438" w14:paraId="68AC75CC" w14:textId="66B730C5">
    <w:pPr>
      <w:pStyle w:val="Header"/>
      <w:rPr>
        <w:b/>
        <w:bCs/>
      </w:rPr>
    </w:pPr>
    <w:proofErr w:type="gramStart"/>
    <w:r w:rsidRPr="7F682438">
      <w:rPr>
        <w:b/>
        <w:bCs/>
        <w:sz w:val="32"/>
        <w:szCs w:val="32"/>
      </w:rPr>
      <w:t>Admissions  Policy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E0575"/>
    <w:multiLevelType w:val="hybridMultilevel"/>
    <w:tmpl w:val="0C08CEB4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B1944C6"/>
    <w:multiLevelType w:val="hybridMultilevel"/>
    <w:tmpl w:val="37FE75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D97569D"/>
    <w:multiLevelType w:val="hybridMultilevel"/>
    <w:tmpl w:val="2B408678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13263209">
    <w:abstractNumId w:val="0"/>
  </w:num>
  <w:num w:numId="2" w16cid:durableId="674696625">
    <w:abstractNumId w:val="2"/>
  </w:num>
  <w:num w:numId="3" w16cid:durableId="753865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6FF"/>
    <w:rsid w:val="000F755D"/>
    <w:rsid w:val="00170B61"/>
    <w:rsid w:val="001D1949"/>
    <w:rsid w:val="001E0001"/>
    <w:rsid w:val="00237A16"/>
    <w:rsid w:val="00410DE3"/>
    <w:rsid w:val="00425050"/>
    <w:rsid w:val="005138FC"/>
    <w:rsid w:val="00527FE7"/>
    <w:rsid w:val="005C096C"/>
    <w:rsid w:val="00637D25"/>
    <w:rsid w:val="00647552"/>
    <w:rsid w:val="00930B21"/>
    <w:rsid w:val="009C13E3"/>
    <w:rsid w:val="00B30CDF"/>
    <w:rsid w:val="00B335AC"/>
    <w:rsid w:val="00C209FF"/>
    <w:rsid w:val="00C74E54"/>
    <w:rsid w:val="00CA4C12"/>
    <w:rsid w:val="00CB56FF"/>
    <w:rsid w:val="00DD3E1C"/>
    <w:rsid w:val="00E16601"/>
    <w:rsid w:val="00E4075F"/>
    <w:rsid w:val="00E54DDF"/>
    <w:rsid w:val="00E657B0"/>
    <w:rsid w:val="00F0707C"/>
    <w:rsid w:val="00F61F8C"/>
    <w:rsid w:val="00F911FC"/>
    <w:rsid w:val="00FD420B"/>
    <w:rsid w:val="02A7715D"/>
    <w:rsid w:val="0A9A8775"/>
    <w:rsid w:val="1303A9DC"/>
    <w:rsid w:val="14498E6D"/>
    <w:rsid w:val="1504E382"/>
    <w:rsid w:val="15E730E5"/>
    <w:rsid w:val="16C1711A"/>
    <w:rsid w:val="16FE5A15"/>
    <w:rsid w:val="1901231F"/>
    <w:rsid w:val="1D4D2A88"/>
    <w:rsid w:val="1D64F079"/>
    <w:rsid w:val="1D91114E"/>
    <w:rsid w:val="1DEFB805"/>
    <w:rsid w:val="204F2B03"/>
    <w:rsid w:val="229A947C"/>
    <w:rsid w:val="240270EF"/>
    <w:rsid w:val="244919E6"/>
    <w:rsid w:val="244DC6D2"/>
    <w:rsid w:val="25BA0900"/>
    <w:rsid w:val="2A274DAC"/>
    <w:rsid w:val="2E282401"/>
    <w:rsid w:val="3137826E"/>
    <w:rsid w:val="3279B64A"/>
    <w:rsid w:val="374DB0C7"/>
    <w:rsid w:val="3EF3891C"/>
    <w:rsid w:val="45A3FEFA"/>
    <w:rsid w:val="48CEDBD7"/>
    <w:rsid w:val="4C7FF023"/>
    <w:rsid w:val="503A5443"/>
    <w:rsid w:val="527710A1"/>
    <w:rsid w:val="5885D40D"/>
    <w:rsid w:val="5943D6C9"/>
    <w:rsid w:val="5A15A11D"/>
    <w:rsid w:val="5FC1D072"/>
    <w:rsid w:val="63F1A041"/>
    <w:rsid w:val="68B3612A"/>
    <w:rsid w:val="68DAD164"/>
    <w:rsid w:val="6B8D33C7"/>
    <w:rsid w:val="6E613435"/>
    <w:rsid w:val="6E90EDE4"/>
    <w:rsid w:val="6F9A9155"/>
    <w:rsid w:val="70A371EF"/>
    <w:rsid w:val="70C20FB7"/>
    <w:rsid w:val="73CE2002"/>
    <w:rsid w:val="75D91E42"/>
    <w:rsid w:val="77FC447A"/>
    <w:rsid w:val="780D1CC7"/>
    <w:rsid w:val="7DEF8109"/>
    <w:rsid w:val="7EB5F9C9"/>
    <w:rsid w:val="7F68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85A92"/>
  <w15:docId w15:val="{733FE5C0-CC34-43D6-AD61-C45D5BAA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3E1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D19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4D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54DDF"/>
  </w:style>
  <w:style w:type="paragraph" w:styleId="Footer">
    <w:name w:val="footer"/>
    <w:basedOn w:val="Normal"/>
    <w:link w:val="FooterChar"/>
    <w:uiPriority w:val="99"/>
    <w:unhideWhenUsed/>
    <w:rsid w:val="00E54D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54DDF"/>
  </w:style>
  <w:style w:type="paragraph" w:styleId="ListParagraph">
    <w:name w:val="List Paragraph"/>
    <w:basedOn w:val="Normal"/>
    <w:uiPriority w:val="34"/>
    <w:qFormat/>
    <w:rsid w:val="00647552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hyperlink" Target="mailto:enquiries@jamesuk.org" TargetMode="External" Id="R4e20e1e66e354c22" /><Relationship Type="http://schemas.openxmlformats.org/officeDocument/2006/relationships/hyperlink" Target="mailto:enquiries@jamesuk.org" TargetMode="External" Id="R09a0677520ce4f7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D528762592743911022DE6785741E" ma:contentTypeVersion="15" ma:contentTypeDescription="Create a new document." ma:contentTypeScope="" ma:versionID="5c1074b7c09bd2024deb0b24a47531db">
  <xsd:schema xmlns:xsd="http://www.w3.org/2001/XMLSchema" xmlns:xs="http://www.w3.org/2001/XMLSchema" xmlns:p="http://schemas.microsoft.com/office/2006/metadata/properties" xmlns:ns2="b0a41130-ef7e-41e5-b0ad-590c58dc1114" xmlns:ns3="97c9516a-8edc-40b9-9b3b-689d54c854e2" targetNamespace="http://schemas.microsoft.com/office/2006/metadata/properties" ma:root="true" ma:fieldsID="65f96596f9a8d023aed92518e52ebcff" ns2:_="" ns3:_="">
    <xsd:import namespace="b0a41130-ef7e-41e5-b0ad-590c58dc1114"/>
    <xsd:import namespace="97c9516a-8edc-40b9-9b3b-689d54c854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41130-ef7e-41e5-b0ad-590c58dc11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6268626-a53d-49ad-bbaa-103eed592c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516a-8edc-40b9-9b3b-689d54c854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0cde6b-42d3-434b-ac5f-817bcec046f1}" ma:internalName="TaxCatchAll" ma:showField="CatchAllData" ma:web="97c9516a-8edc-40b9-9b3b-689d54c85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9516a-8edc-40b9-9b3b-689d54c854e2" xsi:nil="true"/>
    <lcf76f155ced4ddcb4097134ff3c332f xmlns="b0a41130-ef7e-41e5-b0ad-590c58dc11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FBB1C2-D771-4BB3-9823-F3519DEB15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49634E-8452-4DFA-A94C-50F2806F58F0}"/>
</file>

<file path=customXml/itemProps3.xml><?xml version="1.0" encoding="utf-8"?>
<ds:datastoreItem xmlns:ds="http://schemas.openxmlformats.org/officeDocument/2006/customXml" ds:itemID="{CF146ED7-FFE6-4FC2-8CE4-48F844518AF3}">
  <ds:schemaRefs>
    <ds:schemaRef ds:uri="97c9516a-8edc-40b9-9b3b-689d54c854e2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b0a41130-ef7e-41e5-b0ad-590c58dc1114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a.shepherd</dc:creator>
  <lastModifiedBy>Amanda Passmore</lastModifiedBy>
  <revision>9</revision>
  <lastPrinted>2023-09-12T12:31:00.0000000Z</lastPrinted>
  <dcterms:created xsi:type="dcterms:W3CDTF">2023-09-12T12:52:00.0000000Z</dcterms:created>
  <dcterms:modified xsi:type="dcterms:W3CDTF">2026-10-06T10:37:04.9185791Z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0x0101006F6D528762592743911022DE6785741E</vt:lpwstr>
  </property>
  <property fmtid="{D5CDD505-2E9C-101B-9397-08002B2CF9AE}" pid="3" name="Order">
    <vt:r8>571000</vt:r8>
  </property>
  <property fmtid="{D5CDD505-2E9C-101B-9397-08002B2CF9AE}" pid="4" name="MediaServiceImageTags">
    <vt:lpwstr/>
  </property>
</Properties>
</file>